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E" w:rsidRPr="0008293C" w:rsidRDefault="00533E9E" w:rsidP="00533E9E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 w:rsidRPr="0008293C">
        <w:rPr>
          <w:b/>
          <w:sz w:val="56"/>
          <w:szCs w:val="56"/>
        </w:rPr>
        <w:t>ПОСТАНОВЛЕНИЕ</w:t>
      </w:r>
    </w:p>
    <w:p w:rsidR="00533E9E" w:rsidRPr="0008293C" w:rsidRDefault="00533E9E" w:rsidP="00533E9E">
      <w:pPr>
        <w:ind w:firstLine="540"/>
        <w:jc w:val="center"/>
        <w:rPr>
          <w:b/>
        </w:rPr>
      </w:pPr>
    </w:p>
    <w:p w:rsidR="00900F90" w:rsidRDefault="00533E9E" w:rsidP="00900F90">
      <w:pPr>
        <w:ind w:firstLine="360"/>
        <w:jc w:val="center"/>
        <w:rPr>
          <w:b/>
        </w:rPr>
      </w:pPr>
      <w:r w:rsidRPr="0008293C">
        <w:rPr>
          <w:b/>
        </w:rPr>
        <w:t>АДМИНИСТРАЦИИ БЛАГОДАРНЕНСКОГО МУНИЦИПАЛЬНОГО РАЙОНА СТАВРОПОЛЬСКОГО КРАЯ</w:t>
      </w:r>
    </w:p>
    <w:p w:rsidR="00533E9E" w:rsidRPr="00900F90" w:rsidRDefault="00900F90" w:rsidP="00900F90">
      <w:pPr>
        <w:ind w:firstLine="360"/>
        <w:rPr>
          <w:b/>
        </w:rPr>
      </w:pPr>
      <w:r w:rsidRPr="007306B3">
        <w:t>17</w:t>
      </w:r>
      <w:r>
        <w:rPr>
          <w:b/>
        </w:rPr>
        <w:t xml:space="preserve"> </w:t>
      </w:r>
      <w:r w:rsidR="00533E9E" w:rsidRPr="0008293C">
        <w:t xml:space="preserve">октября   2016   года                      г. </w:t>
      </w:r>
      <w:proofErr w:type="gramStart"/>
      <w:r w:rsidR="00533E9E" w:rsidRPr="0008293C">
        <w:t>Благодарный</w:t>
      </w:r>
      <w:proofErr w:type="gramEnd"/>
      <w:r w:rsidR="00533E9E" w:rsidRPr="0008293C">
        <w:t xml:space="preserve">                         № </w:t>
      </w:r>
      <w:r>
        <w:t>640</w:t>
      </w:r>
      <w:r w:rsidR="00533E9E" w:rsidRPr="0008293C">
        <w:t xml:space="preserve"> </w:t>
      </w:r>
    </w:p>
    <w:p w:rsidR="001815B7" w:rsidRPr="0008293C" w:rsidRDefault="001815B7"/>
    <w:p w:rsidR="00723EEE" w:rsidRDefault="00723EEE">
      <w:bookmarkStart w:id="0" w:name="_GoBack"/>
      <w:bookmarkEnd w:id="0"/>
    </w:p>
    <w:p w:rsidR="00900F90" w:rsidRPr="00CF6898" w:rsidRDefault="00900F90"/>
    <w:p w:rsidR="001815B7" w:rsidRDefault="001815B7" w:rsidP="0090661E">
      <w:pPr>
        <w:spacing w:line="240" w:lineRule="exact"/>
        <w:ind w:firstLine="0"/>
      </w:pPr>
      <w:r>
        <w:t>О</w:t>
      </w:r>
      <w:r w:rsidR="00DC4B5A">
        <w:t>б</w:t>
      </w:r>
      <w:r>
        <w:t xml:space="preserve"> </w:t>
      </w:r>
      <w:r w:rsidR="00DC4B5A">
        <w:t xml:space="preserve">утверждении </w:t>
      </w:r>
      <w:r>
        <w:t>прогноз</w:t>
      </w:r>
      <w:r w:rsidR="00DC4B5A">
        <w:t>а</w:t>
      </w:r>
      <w:r w:rsidRPr="00913C03">
        <w:t xml:space="preserve"> социально-экономического развития Благодарненского муниципального района Ставропольского края на </w:t>
      </w:r>
      <w:r w:rsidR="00A85EB7">
        <w:t xml:space="preserve">долгосрочный </w:t>
      </w:r>
      <w:r w:rsidRPr="00913C03">
        <w:t xml:space="preserve">период </w:t>
      </w:r>
      <w:r w:rsidR="003659D8">
        <w:t>до</w:t>
      </w:r>
      <w:r w:rsidRPr="00913C03">
        <w:t xml:space="preserve"> 20</w:t>
      </w:r>
      <w:r w:rsidR="003659D8">
        <w:t>2</w:t>
      </w:r>
      <w:r w:rsidR="00D23D41">
        <w:t>2</w:t>
      </w:r>
      <w:r w:rsidRPr="00913C03">
        <w:t xml:space="preserve"> год</w:t>
      </w:r>
      <w:r w:rsidR="003659D8">
        <w:t>а</w:t>
      </w:r>
    </w:p>
    <w:p w:rsidR="001815B7" w:rsidRDefault="001815B7" w:rsidP="001815B7"/>
    <w:p w:rsidR="001815B7" w:rsidRDefault="001815B7" w:rsidP="001815B7"/>
    <w:p w:rsidR="001815B7" w:rsidRDefault="00FF53D4" w:rsidP="00FF53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 w:rsidR="00ED291B">
        <w:rPr>
          <w:b w:val="0"/>
        </w:rPr>
        <w:t>В</w:t>
      </w:r>
      <w:r w:rsidRPr="00FF53D4">
        <w:rPr>
          <w:b w:val="0"/>
        </w:rPr>
        <w:t xml:space="preserve"> соответствии с </w:t>
      </w:r>
      <w:r w:rsidR="00DC4B5A" w:rsidRPr="00FF53D4">
        <w:rPr>
          <w:b w:val="0"/>
        </w:rPr>
        <w:t>Порядком разработки и корректировки прогноза социально-экономического развития Благодарненского муниципального района Ставропольского края на долгосрочный период</w:t>
      </w:r>
      <w:r w:rsidR="001815B7" w:rsidRPr="00FF53D4">
        <w:rPr>
          <w:b w:val="0"/>
        </w:rPr>
        <w:t>,</w:t>
      </w:r>
      <w:r w:rsidR="00DC4B5A" w:rsidRPr="00FF53D4">
        <w:rPr>
          <w:b w:val="0"/>
        </w:rPr>
        <w:t xml:space="preserve"> утвержденным постановлением </w:t>
      </w:r>
      <w:r w:rsidR="001815B7" w:rsidRPr="00FF53D4">
        <w:rPr>
          <w:b w:val="0"/>
        </w:rPr>
        <w:t xml:space="preserve"> </w:t>
      </w:r>
      <w:r w:rsidR="00DC4B5A" w:rsidRPr="00FF53D4">
        <w:rPr>
          <w:b w:val="0"/>
        </w:rPr>
        <w:t xml:space="preserve">администрации Благодарненского муниципального района Ставропольского края от </w:t>
      </w:r>
      <w:r w:rsidR="001941DD" w:rsidRPr="00FF53D4">
        <w:rPr>
          <w:b w:val="0"/>
        </w:rPr>
        <w:t>29 июля 2015 года № 469</w:t>
      </w:r>
      <w:r w:rsidRPr="00FF53D4">
        <w:rPr>
          <w:b w:val="0"/>
        </w:rPr>
        <w:t xml:space="preserve"> «О Порядке разработки и корректировки прогноза социально-экономического развития Благодарненского муниципального района Ставропольского края на долгосрочный период</w:t>
      </w:r>
      <w:r>
        <w:rPr>
          <w:b w:val="0"/>
        </w:rPr>
        <w:t>»,</w:t>
      </w:r>
      <w:r w:rsidR="001941DD" w:rsidRPr="00FF53D4">
        <w:rPr>
          <w:b w:val="0"/>
        </w:rPr>
        <w:t xml:space="preserve"> </w:t>
      </w:r>
      <w:r w:rsidR="001815B7" w:rsidRPr="00FF53D4">
        <w:rPr>
          <w:b w:val="0"/>
        </w:rPr>
        <w:t>администрация Благодарненского муниципального района Ставропольского края</w:t>
      </w:r>
      <w:proofErr w:type="gramEnd"/>
    </w:p>
    <w:p w:rsidR="002E0BC1" w:rsidRDefault="002E0BC1" w:rsidP="00FF53D4">
      <w:pPr>
        <w:pStyle w:val="ConsPlusTitle"/>
        <w:widowControl/>
        <w:jc w:val="both"/>
        <w:rPr>
          <w:b w:val="0"/>
        </w:rPr>
      </w:pPr>
    </w:p>
    <w:p w:rsidR="002E0BC1" w:rsidRPr="00FF53D4" w:rsidRDefault="002E0BC1" w:rsidP="00FF53D4">
      <w:pPr>
        <w:pStyle w:val="ConsPlusTitle"/>
        <w:widowControl/>
        <w:jc w:val="both"/>
        <w:rPr>
          <w:b w:val="0"/>
        </w:rPr>
      </w:pPr>
    </w:p>
    <w:p w:rsidR="001815B7" w:rsidRDefault="001815B7" w:rsidP="002E0BC1">
      <w:pPr>
        <w:ind w:firstLine="0"/>
      </w:pPr>
      <w:r>
        <w:t>ПОСТАНОВЛЯЕТ:</w:t>
      </w:r>
    </w:p>
    <w:p w:rsidR="001815B7" w:rsidRDefault="001815B7" w:rsidP="001815B7"/>
    <w:p w:rsidR="002E0BC1" w:rsidRDefault="002E0BC1" w:rsidP="001815B7"/>
    <w:p w:rsidR="008E3B3E" w:rsidRDefault="001815B7" w:rsidP="00533E9E">
      <w:pPr>
        <w:ind w:firstLine="709"/>
      </w:pPr>
      <w:r>
        <w:t>1.</w:t>
      </w:r>
      <w:r w:rsidR="00533E9E">
        <w:tab/>
      </w:r>
      <w:r w:rsidR="003659D8">
        <w:t>Утвердить</w:t>
      </w:r>
      <w:r>
        <w:t xml:space="preserve">  прилагаемый прогноз социально-экономического развития Благодарненского муниципального района Ставропольского края </w:t>
      </w:r>
      <w:r w:rsidR="00671497">
        <w:t>на долгосрочный период</w:t>
      </w:r>
      <w:r>
        <w:t xml:space="preserve">  </w:t>
      </w:r>
      <w:r w:rsidR="00671497">
        <w:t xml:space="preserve">до </w:t>
      </w:r>
      <w:r>
        <w:t>20</w:t>
      </w:r>
      <w:r w:rsidR="00671497">
        <w:t>2</w:t>
      </w:r>
      <w:r w:rsidR="008E3B3E">
        <w:t>2</w:t>
      </w:r>
      <w:r w:rsidR="00671497">
        <w:t xml:space="preserve"> </w:t>
      </w:r>
      <w:r>
        <w:t>год</w:t>
      </w:r>
      <w:r w:rsidR="00671497">
        <w:t>а</w:t>
      </w:r>
      <w:r w:rsidR="00184C87">
        <w:t>.</w:t>
      </w:r>
    </w:p>
    <w:p w:rsidR="00ED291B" w:rsidRDefault="00ED291B" w:rsidP="001815B7">
      <w:pPr>
        <w:ind w:firstLine="708"/>
      </w:pPr>
    </w:p>
    <w:p w:rsidR="001815B7" w:rsidRDefault="008E3B3E" w:rsidP="001815B7">
      <w:pPr>
        <w:ind w:firstLine="708"/>
      </w:pPr>
      <w:r>
        <w:t>2.</w:t>
      </w:r>
      <w:r w:rsidR="00533E9E">
        <w:tab/>
      </w:r>
      <w:r w:rsidR="00ED291B">
        <w:t xml:space="preserve">Признать утратившим силу постановление администрации Благодарненского муниципального района Ставропольского края от 27 августа 2015 года № 517 «Об утверждении </w:t>
      </w:r>
      <w:r w:rsidR="001815B7">
        <w:t xml:space="preserve"> </w:t>
      </w:r>
      <w:r w:rsidR="00ED291B">
        <w:t>прогноза социально-экономического развития Благодарненского муниципального района Ставропольского края на долгосрочный период до 2021 года.</w:t>
      </w:r>
    </w:p>
    <w:p w:rsidR="001815B7" w:rsidRDefault="001815B7" w:rsidP="001815B7"/>
    <w:p w:rsidR="001815B7" w:rsidRDefault="00B120CE" w:rsidP="00533E9E">
      <w:pPr>
        <w:ind w:firstLine="709"/>
      </w:pPr>
      <w:r>
        <w:t>3</w:t>
      </w:r>
      <w:r w:rsidR="001815B7">
        <w:t>.</w:t>
      </w:r>
      <w:r w:rsidR="00533E9E">
        <w:tab/>
      </w:r>
      <w:r w:rsidR="001815B7">
        <w:t>Настоящее постановление вступает в силу со дня его подписания.</w:t>
      </w:r>
    </w:p>
    <w:p w:rsidR="001815B7" w:rsidRDefault="001815B7" w:rsidP="001815B7"/>
    <w:p w:rsidR="001815B7" w:rsidRDefault="001815B7" w:rsidP="001815B7"/>
    <w:p w:rsidR="001815B7" w:rsidRDefault="001815B7" w:rsidP="001815B7"/>
    <w:p w:rsidR="001815B7" w:rsidRPr="00DA6678" w:rsidRDefault="00533E9E" w:rsidP="001815B7">
      <w:pPr>
        <w:spacing w:line="240" w:lineRule="exact"/>
        <w:ind w:firstLine="0"/>
      </w:pPr>
      <w:r>
        <w:t xml:space="preserve">Глава </w:t>
      </w:r>
    </w:p>
    <w:p w:rsidR="001815B7" w:rsidRPr="00DA6678" w:rsidRDefault="001815B7" w:rsidP="001815B7">
      <w:pPr>
        <w:spacing w:line="240" w:lineRule="exact"/>
        <w:ind w:firstLine="0"/>
      </w:pPr>
      <w:r w:rsidRPr="00DA6678">
        <w:t xml:space="preserve">Благодарненского муниципального района         </w:t>
      </w:r>
    </w:p>
    <w:p w:rsidR="001815B7" w:rsidRDefault="001815B7" w:rsidP="001815B7">
      <w:pPr>
        <w:spacing w:line="240" w:lineRule="exact"/>
        <w:ind w:firstLine="0"/>
        <w:jc w:val="left"/>
      </w:pPr>
      <w:r>
        <w:t xml:space="preserve">Ставропольского </w:t>
      </w:r>
      <w:r w:rsidRPr="00DA6678">
        <w:t xml:space="preserve">края                                                        </w:t>
      </w:r>
      <w:r>
        <w:t xml:space="preserve">             </w:t>
      </w:r>
      <w:r w:rsidR="00ED291B">
        <w:t>С.Т. Бычков</w:t>
      </w:r>
      <w:r w:rsidRPr="00DA6678">
        <w:t xml:space="preserve">  </w:t>
      </w:r>
    </w:p>
    <w:p w:rsidR="001815B7" w:rsidRDefault="001815B7" w:rsidP="001815B7">
      <w:pPr>
        <w:spacing w:line="240" w:lineRule="exact"/>
      </w:pPr>
    </w:p>
    <w:p w:rsidR="001815B7" w:rsidRDefault="001815B7" w:rsidP="001815B7">
      <w:pPr>
        <w:spacing w:line="240" w:lineRule="exact"/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08293C" w:rsidRDefault="0008293C" w:rsidP="0008293C">
      <w:pPr>
        <w:rPr>
          <w:lang w:eastAsia="ru-RU"/>
        </w:rPr>
      </w:pPr>
    </w:p>
    <w:p w:rsidR="0008293C" w:rsidRDefault="0008293C" w:rsidP="0008293C">
      <w:pPr>
        <w:rPr>
          <w:lang w:eastAsia="ru-RU"/>
        </w:rPr>
      </w:pPr>
    </w:p>
    <w:p w:rsidR="0008293C" w:rsidRPr="0008293C" w:rsidRDefault="0008293C" w:rsidP="0008293C">
      <w:pPr>
        <w:rPr>
          <w:lang w:eastAsia="ru-RU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5704B2" w:rsidRDefault="005704B2" w:rsidP="005704B2">
      <w:pPr>
        <w:pStyle w:val="1"/>
        <w:spacing w:line="240" w:lineRule="exact"/>
        <w:ind w:left="-993"/>
        <w:rPr>
          <w:szCs w:val="28"/>
        </w:rPr>
      </w:pPr>
    </w:p>
    <w:p w:rsidR="0008293C" w:rsidRDefault="0008293C" w:rsidP="0008293C">
      <w:pPr>
        <w:rPr>
          <w:lang w:eastAsia="ru-RU"/>
        </w:rPr>
      </w:pPr>
    </w:p>
    <w:p w:rsidR="0008293C" w:rsidRDefault="0008293C" w:rsidP="0008293C">
      <w:pPr>
        <w:rPr>
          <w:lang w:eastAsia="ru-RU"/>
        </w:rPr>
      </w:pPr>
    </w:p>
    <w:p w:rsidR="0008293C" w:rsidRPr="0008293C" w:rsidRDefault="0008293C" w:rsidP="0008293C">
      <w:pPr>
        <w:rPr>
          <w:lang w:eastAsia="ru-RU"/>
        </w:rPr>
      </w:pPr>
    </w:p>
    <w:p w:rsidR="005704B2" w:rsidRDefault="005704B2" w:rsidP="0008293C">
      <w:pPr>
        <w:pStyle w:val="1"/>
        <w:spacing w:line="240" w:lineRule="exact"/>
        <w:ind w:left="-993"/>
      </w:pPr>
      <w:r>
        <w:rPr>
          <w:szCs w:val="28"/>
        </w:rPr>
        <w:t xml:space="preserve">Проект вносит начальник отдела экономического развития  администрации Благодарненского муниципального района                             </w:t>
      </w:r>
      <w:r w:rsidR="00723EEE">
        <w:rPr>
          <w:szCs w:val="28"/>
        </w:rPr>
        <w:t xml:space="preserve">    </w:t>
      </w:r>
      <w:r w:rsidR="0008293C">
        <w:rPr>
          <w:szCs w:val="28"/>
        </w:rPr>
        <w:t xml:space="preserve">   </w:t>
      </w:r>
      <w:r w:rsidR="00723EEE">
        <w:rPr>
          <w:szCs w:val="28"/>
        </w:rPr>
        <w:t xml:space="preserve">  </w:t>
      </w:r>
      <w:proofErr w:type="spellStart"/>
      <w:r>
        <w:t>Н.Д.Федюнина</w:t>
      </w:r>
      <w:proofErr w:type="spellEnd"/>
      <w:r w:rsidR="0008293C">
        <w:rPr>
          <w:szCs w:val="28"/>
        </w:rPr>
        <w:t xml:space="preserve">         </w:t>
      </w:r>
      <w:r>
        <w:t xml:space="preserve">                                                                                           </w:t>
      </w:r>
    </w:p>
    <w:p w:rsidR="005704B2" w:rsidRDefault="005704B2" w:rsidP="005704B2">
      <w:pPr>
        <w:pStyle w:val="1"/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Проект визируют: </w:t>
      </w:r>
    </w:p>
    <w:p w:rsidR="005704B2" w:rsidRDefault="005704B2" w:rsidP="005704B2">
      <w:pPr>
        <w:rPr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804"/>
        <w:gridCol w:w="3119"/>
      </w:tblGrid>
      <w:tr w:rsidR="005704B2" w:rsidTr="00723EEE">
        <w:trPr>
          <w:trHeight w:val="708"/>
        </w:trPr>
        <w:tc>
          <w:tcPr>
            <w:tcW w:w="6804" w:type="dxa"/>
            <w:hideMark/>
          </w:tcPr>
          <w:p w:rsidR="005704B2" w:rsidRDefault="005704B2" w:rsidP="00533E9E">
            <w:pPr>
              <w:pStyle w:val="ac"/>
              <w:spacing w:line="240" w:lineRule="exact"/>
              <w:jc w:val="left"/>
            </w:pPr>
            <w:r>
              <w:t>Первый   заместитель  главы администрации</w:t>
            </w:r>
          </w:p>
          <w:p w:rsidR="005704B2" w:rsidRDefault="005704B2" w:rsidP="00533E9E">
            <w:pPr>
              <w:pStyle w:val="ac"/>
              <w:spacing w:line="240" w:lineRule="exact"/>
              <w:jc w:val="both"/>
            </w:pPr>
            <w:r>
              <w:t>Благодарненского муниципального района</w:t>
            </w:r>
          </w:p>
          <w:p w:rsidR="005704B2" w:rsidRDefault="005704B2" w:rsidP="00533E9E">
            <w:pPr>
              <w:pStyle w:val="ac"/>
              <w:spacing w:line="240" w:lineRule="exact"/>
              <w:jc w:val="both"/>
            </w:pPr>
            <w:r>
              <w:t>Ставропольского края</w:t>
            </w:r>
          </w:p>
        </w:tc>
        <w:tc>
          <w:tcPr>
            <w:tcW w:w="3119" w:type="dxa"/>
          </w:tcPr>
          <w:p w:rsidR="005704B2" w:rsidRDefault="005704B2" w:rsidP="00533E9E">
            <w:pPr>
              <w:pStyle w:val="ac"/>
              <w:spacing w:line="240" w:lineRule="exact"/>
              <w:jc w:val="right"/>
            </w:pPr>
          </w:p>
          <w:p w:rsidR="005704B2" w:rsidRDefault="005704B2" w:rsidP="00533E9E">
            <w:pPr>
              <w:pStyle w:val="ac"/>
              <w:spacing w:line="240" w:lineRule="exact"/>
              <w:jc w:val="right"/>
            </w:pPr>
          </w:p>
          <w:p w:rsidR="005704B2" w:rsidRDefault="00723EEE" w:rsidP="00723EEE">
            <w:pPr>
              <w:pStyle w:val="ac"/>
              <w:spacing w:line="240" w:lineRule="exact"/>
              <w:ind w:right="-108"/>
            </w:pPr>
            <w:r>
              <w:t xml:space="preserve">        </w:t>
            </w:r>
            <w:r w:rsidR="0008293C">
              <w:t xml:space="preserve"> </w:t>
            </w:r>
            <w:r>
              <w:t xml:space="preserve">  </w:t>
            </w:r>
            <w:r w:rsidR="0008293C">
              <w:t xml:space="preserve"> </w:t>
            </w:r>
            <w:r w:rsidR="005704B2">
              <w:t>А.А. Сошников</w:t>
            </w:r>
          </w:p>
        </w:tc>
      </w:tr>
    </w:tbl>
    <w:p w:rsidR="005704B2" w:rsidRDefault="005704B2" w:rsidP="005704B2">
      <w:pPr>
        <w:spacing w:line="240" w:lineRule="exact"/>
      </w:pPr>
    </w:p>
    <w:p w:rsidR="005704B2" w:rsidRDefault="005704B2" w:rsidP="005704B2">
      <w:pPr>
        <w:pStyle w:val="aa"/>
        <w:spacing w:after="0" w:line="240" w:lineRule="exact"/>
        <w:ind w:left="-992"/>
        <w:jc w:val="both"/>
        <w:rPr>
          <w:szCs w:val="28"/>
        </w:rPr>
      </w:pPr>
      <w:r>
        <w:rPr>
          <w:szCs w:val="28"/>
        </w:rPr>
        <w:t>Управляющий делами администрации</w:t>
      </w:r>
    </w:p>
    <w:p w:rsidR="005704B2" w:rsidRDefault="005704B2" w:rsidP="005704B2">
      <w:pPr>
        <w:pStyle w:val="aa"/>
        <w:spacing w:after="0" w:line="240" w:lineRule="exact"/>
        <w:ind w:left="-992"/>
        <w:jc w:val="both"/>
        <w:rPr>
          <w:szCs w:val="28"/>
        </w:rPr>
      </w:pPr>
      <w:r>
        <w:rPr>
          <w:szCs w:val="28"/>
        </w:rPr>
        <w:t>Благодарненского муниципального района</w:t>
      </w:r>
    </w:p>
    <w:p w:rsidR="005704B2" w:rsidRDefault="005704B2" w:rsidP="005704B2">
      <w:pPr>
        <w:pStyle w:val="aa"/>
        <w:spacing w:after="0" w:line="240" w:lineRule="exact"/>
        <w:ind w:left="-992"/>
        <w:jc w:val="both"/>
      </w:pPr>
      <w:r w:rsidRPr="00FF0DBA">
        <w:t xml:space="preserve">Ставропольского края                 </w:t>
      </w:r>
      <w:r>
        <w:t xml:space="preserve">                                                  </w:t>
      </w:r>
      <w:r w:rsidR="00723EEE">
        <w:t xml:space="preserve"> </w:t>
      </w:r>
      <w:r w:rsidR="0008293C">
        <w:t xml:space="preserve">  </w:t>
      </w:r>
      <w:r>
        <w:t xml:space="preserve">И.Н. </w:t>
      </w:r>
      <w:r w:rsidR="00723EEE">
        <w:t xml:space="preserve"> </w:t>
      </w:r>
      <w:r>
        <w:t>Шаруденко</w:t>
      </w:r>
    </w:p>
    <w:p w:rsidR="005704B2" w:rsidRDefault="005704B2" w:rsidP="005704B2">
      <w:pPr>
        <w:pStyle w:val="aa"/>
        <w:spacing w:after="0" w:line="240" w:lineRule="exact"/>
        <w:ind w:left="-992"/>
        <w:jc w:val="both"/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380"/>
        <w:gridCol w:w="3402"/>
      </w:tblGrid>
      <w:tr w:rsidR="005704B2" w:rsidRPr="004E4627" w:rsidTr="00723EEE">
        <w:trPr>
          <w:trHeight w:val="621"/>
        </w:trPr>
        <w:tc>
          <w:tcPr>
            <w:tcW w:w="6380" w:type="dxa"/>
          </w:tcPr>
          <w:p w:rsidR="005704B2" w:rsidRPr="004E4627" w:rsidRDefault="005704B2" w:rsidP="00533E9E">
            <w:pPr>
              <w:spacing w:line="240" w:lineRule="exact"/>
              <w:ind w:left="-108" w:firstLine="0"/>
            </w:pPr>
            <w:r w:rsidRPr="004E4627">
              <w:t>Начальник Финансового управления администрации Благодарненского муниципального района Ставропольского края</w:t>
            </w:r>
          </w:p>
        </w:tc>
        <w:tc>
          <w:tcPr>
            <w:tcW w:w="3402" w:type="dxa"/>
          </w:tcPr>
          <w:p w:rsidR="005704B2" w:rsidRPr="004E4627" w:rsidRDefault="005704B2" w:rsidP="00533E9E">
            <w:pPr>
              <w:spacing w:line="240" w:lineRule="exact"/>
              <w:ind w:left="-108"/>
              <w:jc w:val="right"/>
            </w:pPr>
          </w:p>
          <w:p w:rsidR="005704B2" w:rsidRPr="004E4627" w:rsidRDefault="005704B2" w:rsidP="00533E9E">
            <w:pPr>
              <w:spacing w:line="240" w:lineRule="exact"/>
              <w:ind w:left="-108"/>
              <w:jc w:val="right"/>
            </w:pPr>
          </w:p>
          <w:p w:rsidR="005704B2" w:rsidRPr="004E4627" w:rsidRDefault="0008293C" w:rsidP="00533E9E">
            <w:pPr>
              <w:spacing w:line="240" w:lineRule="exact"/>
              <w:ind w:left="-108" w:right="-108"/>
              <w:jc w:val="center"/>
            </w:pPr>
            <w:r>
              <w:t xml:space="preserve">  </w:t>
            </w:r>
            <w:r w:rsidR="005704B2">
              <w:t xml:space="preserve"> </w:t>
            </w:r>
            <w:r>
              <w:t xml:space="preserve">  </w:t>
            </w:r>
            <w:r w:rsidR="005704B2" w:rsidRPr="004E4627">
              <w:t>Л.В.</w:t>
            </w:r>
            <w:r w:rsidR="005704B2">
              <w:t xml:space="preserve"> </w:t>
            </w:r>
            <w:r>
              <w:t>Кузнецова</w:t>
            </w:r>
          </w:p>
        </w:tc>
      </w:tr>
    </w:tbl>
    <w:p w:rsidR="005704B2" w:rsidRDefault="005704B2" w:rsidP="0008293C">
      <w:pPr>
        <w:spacing w:line="240" w:lineRule="exact"/>
        <w:ind w:firstLine="0"/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380"/>
        <w:gridCol w:w="3402"/>
      </w:tblGrid>
      <w:tr w:rsidR="005704B2" w:rsidRPr="004E4627" w:rsidTr="00723EEE">
        <w:trPr>
          <w:trHeight w:val="606"/>
        </w:trPr>
        <w:tc>
          <w:tcPr>
            <w:tcW w:w="6380" w:type="dxa"/>
          </w:tcPr>
          <w:p w:rsidR="005704B2" w:rsidRPr="004E4627" w:rsidRDefault="005704B2" w:rsidP="005704B2">
            <w:pPr>
              <w:spacing w:line="240" w:lineRule="exact"/>
              <w:ind w:left="-108" w:firstLine="0"/>
            </w:pPr>
            <w:r w:rsidRPr="004E4627"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402" w:type="dxa"/>
          </w:tcPr>
          <w:p w:rsidR="005704B2" w:rsidRPr="004E4627" w:rsidRDefault="005704B2" w:rsidP="00533E9E">
            <w:pPr>
              <w:spacing w:line="240" w:lineRule="exact"/>
              <w:jc w:val="right"/>
            </w:pPr>
          </w:p>
          <w:p w:rsidR="005704B2" w:rsidRPr="004E4627" w:rsidRDefault="005704B2" w:rsidP="00533E9E">
            <w:pPr>
              <w:spacing w:line="240" w:lineRule="exact"/>
              <w:jc w:val="right"/>
            </w:pPr>
          </w:p>
          <w:p w:rsidR="005704B2" w:rsidRDefault="00723EEE" w:rsidP="00533E9E">
            <w:pPr>
              <w:spacing w:line="240" w:lineRule="exact"/>
              <w:jc w:val="right"/>
            </w:pPr>
            <w:r>
              <w:t xml:space="preserve">  </w:t>
            </w:r>
          </w:p>
          <w:p w:rsidR="005704B2" w:rsidRPr="004E4627" w:rsidRDefault="005704B2" w:rsidP="00533E9E">
            <w:pPr>
              <w:spacing w:line="240" w:lineRule="exact"/>
              <w:ind w:right="-108"/>
            </w:pPr>
            <w:r>
              <w:t xml:space="preserve"> </w:t>
            </w:r>
            <w:r w:rsidR="00723EEE">
              <w:t xml:space="preserve">  </w:t>
            </w:r>
            <w:r w:rsidR="0008293C">
              <w:t xml:space="preserve">    </w:t>
            </w:r>
            <w:r w:rsidR="00723EEE">
              <w:t xml:space="preserve"> </w:t>
            </w:r>
            <w:r w:rsidR="0008293C">
              <w:t xml:space="preserve"> </w:t>
            </w:r>
            <w:r w:rsidR="00723EEE">
              <w:t xml:space="preserve"> </w:t>
            </w:r>
            <w:r w:rsidRPr="004E4627">
              <w:t>И.И. Яковлев</w:t>
            </w:r>
          </w:p>
        </w:tc>
      </w:tr>
    </w:tbl>
    <w:p w:rsidR="005704B2" w:rsidRDefault="005704B2" w:rsidP="005704B2">
      <w:pPr>
        <w:spacing w:line="240" w:lineRule="exact"/>
        <w:ind w:left="-992"/>
      </w:pPr>
      <w:r w:rsidRPr="00FF0DBA">
        <w:t xml:space="preserve">                                                       </w:t>
      </w: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380"/>
        <w:gridCol w:w="3544"/>
      </w:tblGrid>
      <w:tr w:rsidR="005704B2" w:rsidRPr="004E4627" w:rsidTr="00723EEE">
        <w:trPr>
          <w:trHeight w:val="661"/>
        </w:trPr>
        <w:tc>
          <w:tcPr>
            <w:tcW w:w="6380" w:type="dxa"/>
          </w:tcPr>
          <w:p w:rsidR="005704B2" w:rsidRPr="004E4627" w:rsidRDefault="0008293C" w:rsidP="005704B2">
            <w:pPr>
              <w:spacing w:line="240" w:lineRule="exact"/>
              <w:ind w:firstLine="0"/>
            </w:pPr>
            <w:r>
              <w:t xml:space="preserve">Начальник </w:t>
            </w:r>
            <w:r w:rsidR="005704B2" w:rsidRPr="004E4627">
              <w:t xml:space="preserve">отдела правового и кадрового  обеспечения  администрации Благодарненского муниципального района  Ставропольского края                                       </w:t>
            </w:r>
          </w:p>
        </w:tc>
        <w:tc>
          <w:tcPr>
            <w:tcW w:w="3544" w:type="dxa"/>
          </w:tcPr>
          <w:p w:rsidR="005704B2" w:rsidRPr="004E4627" w:rsidRDefault="005704B2" w:rsidP="00533E9E">
            <w:pPr>
              <w:spacing w:line="240" w:lineRule="exact"/>
            </w:pPr>
          </w:p>
          <w:p w:rsidR="005704B2" w:rsidRPr="004E4627" w:rsidRDefault="005704B2" w:rsidP="00533E9E">
            <w:pPr>
              <w:spacing w:line="240" w:lineRule="exact"/>
            </w:pPr>
          </w:p>
          <w:p w:rsidR="005704B2" w:rsidRPr="004E4627" w:rsidRDefault="0008293C" w:rsidP="00723EEE">
            <w:pPr>
              <w:spacing w:line="240" w:lineRule="exact"/>
              <w:ind w:right="-817" w:firstLine="0"/>
            </w:pPr>
            <w:r>
              <w:t xml:space="preserve">             </w:t>
            </w:r>
            <w:r w:rsidR="00723EEE">
              <w:t xml:space="preserve"> </w:t>
            </w:r>
            <w:r w:rsidR="005704B2">
              <w:t xml:space="preserve">Л.С. </w:t>
            </w:r>
            <w:proofErr w:type="spellStart"/>
            <w:r w:rsidR="005704B2">
              <w:t>Шурховецкая</w:t>
            </w:r>
            <w:proofErr w:type="spellEnd"/>
            <w:r w:rsidR="005704B2">
              <w:t xml:space="preserve"> </w:t>
            </w:r>
            <w:r w:rsidR="005704B2" w:rsidRPr="004E4627">
              <w:t xml:space="preserve">  </w:t>
            </w:r>
          </w:p>
        </w:tc>
      </w:tr>
    </w:tbl>
    <w:p w:rsidR="005704B2" w:rsidRDefault="005704B2" w:rsidP="005704B2">
      <w:pPr>
        <w:spacing w:line="240" w:lineRule="exact"/>
        <w:ind w:hanging="993"/>
      </w:pPr>
      <w:r>
        <w:t xml:space="preserve">                                                                                                     </w:t>
      </w:r>
    </w:p>
    <w:p w:rsidR="001815B7" w:rsidRDefault="001815B7" w:rsidP="001815B7">
      <w:pPr>
        <w:spacing w:line="240" w:lineRule="exact"/>
      </w:pPr>
    </w:p>
    <w:p w:rsidR="00DC12BC" w:rsidRDefault="00DC12BC" w:rsidP="001815B7">
      <w:pPr>
        <w:spacing w:line="240" w:lineRule="exact"/>
        <w:sectPr w:rsidR="00DC12BC" w:rsidSect="00671497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2056"/>
        <w:gridCol w:w="992"/>
        <w:gridCol w:w="851"/>
        <w:gridCol w:w="850"/>
        <w:gridCol w:w="851"/>
        <w:gridCol w:w="850"/>
        <w:gridCol w:w="563"/>
        <w:gridCol w:w="28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C12BC" w:rsidTr="00760BF0">
        <w:trPr>
          <w:trHeight w:val="997"/>
        </w:trPr>
        <w:tc>
          <w:tcPr>
            <w:tcW w:w="7397" w:type="dxa"/>
            <w:gridSpan w:val="8"/>
            <w:tcBorders>
              <w:top w:val="nil"/>
              <w:left w:val="nil"/>
              <w:right w:val="nil"/>
            </w:tcBorders>
          </w:tcPr>
          <w:p w:rsidR="00DC12BC" w:rsidRDefault="00DC12BC" w:rsidP="00DC12BC">
            <w:pPr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7942" w:type="dxa"/>
            <w:gridSpan w:val="10"/>
            <w:tcBorders>
              <w:top w:val="nil"/>
              <w:left w:val="nil"/>
              <w:right w:val="nil"/>
            </w:tcBorders>
          </w:tcPr>
          <w:p w:rsidR="00DC12BC" w:rsidRPr="00DC12BC" w:rsidRDefault="00DC12BC" w:rsidP="00294C9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</w:rPr>
            </w:pPr>
            <w:r w:rsidRPr="00DC12BC">
              <w:rPr>
                <w:color w:val="000000"/>
              </w:rPr>
              <w:t>Приложение</w:t>
            </w:r>
          </w:p>
          <w:p w:rsidR="00DC12BC" w:rsidRPr="00DC12BC" w:rsidRDefault="00DC12BC" w:rsidP="00294C9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</w:rPr>
            </w:pPr>
            <w:r w:rsidRPr="00DC12BC">
              <w:rPr>
                <w:color w:val="000000"/>
              </w:rPr>
              <w:t>к постановлению администрации Благодарненского муниципального района Ставропольского края</w:t>
            </w:r>
          </w:p>
          <w:p w:rsidR="00DC12BC" w:rsidRDefault="00900F90" w:rsidP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17 октября 2016 года</w:t>
            </w:r>
          </w:p>
        </w:tc>
      </w:tr>
      <w:tr w:rsidR="00DC12BC" w:rsidTr="00760BF0">
        <w:trPr>
          <w:trHeight w:val="274"/>
        </w:trPr>
        <w:tc>
          <w:tcPr>
            <w:tcW w:w="153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93C" w:rsidRDefault="0008293C" w:rsidP="00DC12B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</w:rPr>
            </w:pPr>
          </w:p>
          <w:p w:rsidR="0008293C" w:rsidRDefault="0008293C" w:rsidP="00DC12B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  <w:p w:rsidR="00DC12BC" w:rsidRDefault="00DC12BC" w:rsidP="00DC12B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</w:rPr>
            </w:pPr>
            <w:r w:rsidRPr="00DC12BC">
              <w:rPr>
                <w:color w:val="000000"/>
              </w:rPr>
              <w:t>социально экономического развития Благодарненского муниципального района                                                                                        Ставропольского края на долгосрочный период до 202</w:t>
            </w:r>
            <w:r w:rsidR="00294C9B">
              <w:rPr>
                <w:color w:val="000000"/>
              </w:rPr>
              <w:t>2</w:t>
            </w:r>
            <w:r w:rsidRPr="00DC12BC">
              <w:rPr>
                <w:color w:val="000000"/>
              </w:rPr>
              <w:t xml:space="preserve"> года</w:t>
            </w:r>
          </w:p>
          <w:p w:rsidR="007E0533" w:rsidRPr="00DC12BC" w:rsidRDefault="007E0533" w:rsidP="00DC12B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</w:rPr>
            </w:pPr>
          </w:p>
        </w:tc>
      </w:tr>
      <w:tr w:rsidR="00294C9B" w:rsidRPr="00DC12BC" w:rsidTr="00760BF0">
        <w:trPr>
          <w:cantSplit/>
          <w:trHeight w:val="354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294C9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отчетный год 201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DC12B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294C9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текущий год  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прогноз</w:t>
            </w:r>
          </w:p>
        </w:tc>
      </w:tr>
      <w:tr w:rsidR="003309DC" w:rsidRPr="00DC12BC" w:rsidTr="00760BF0">
        <w:trPr>
          <w:trHeight w:val="414"/>
        </w:trPr>
        <w:tc>
          <w:tcPr>
            <w:tcW w:w="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201</w:t>
            </w:r>
            <w:r w:rsidR="00ED291B">
              <w:rPr>
                <w:color w:val="000000"/>
                <w:sz w:val="20"/>
                <w:szCs w:val="20"/>
              </w:rPr>
              <w:t>7</w:t>
            </w:r>
            <w:r w:rsidRPr="00DC12B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201</w:t>
            </w:r>
            <w:r w:rsidR="00ED291B">
              <w:rPr>
                <w:color w:val="000000"/>
                <w:sz w:val="20"/>
                <w:szCs w:val="20"/>
              </w:rPr>
              <w:t>8</w:t>
            </w:r>
            <w:r w:rsidRPr="00DC12B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201</w:t>
            </w:r>
            <w:r w:rsidR="00ED291B">
              <w:rPr>
                <w:color w:val="000000"/>
                <w:sz w:val="20"/>
                <w:szCs w:val="20"/>
              </w:rPr>
              <w:t>9</w:t>
            </w:r>
            <w:r w:rsidRPr="00DC12B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20</w:t>
            </w:r>
            <w:r w:rsidR="00ED291B">
              <w:rPr>
                <w:color w:val="000000"/>
                <w:sz w:val="20"/>
                <w:szCs w:val="20"/>
              </w:rPr>
              <w:t>20</w:t>
            </w:r>
            <w:r w:rsidRPr="00DC12B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202</w:t>
            </w:r>
            <w:r w:rsidR="00ED291B">
              <w:rPr>
                <w:color w:val="000000"/>
                <w:sz w:val="20"/>
                <w:szCs w:val="20"/>
              </w:rPr>
              <w:t>1</w:t>
            </w:r>
            <w:r w:rsidRPr="00DC12B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202</w:t>
            </w:r>
            <w:r w:rsidR="00ED291B">
              <w:rPr>
                <w:color w:val="000000"/>
                <w:sz w:val="20"/>
                <w:szCs w:val="20"/>
              </w:rPr>
              <w:t>2</w:t>
            </w:r>
            <w:r w:rsidRPr="00DC12BC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309DC" w:rsidRPr="00DC12BC" w:rsidTr="00760BF0">
        <w:trPr>
          <w:cantSplit/>
          <w:trHeight w:val="1134"/>
        </w:trPr>
        <w:tc>
          <w:tcPr>
            <w:tcW w:w="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умеренно – оптимистичный вариант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умеренно – оптимистичный вариант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умеренно – оптимистичный вариант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умеренно – оптимистичный вариант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умеренно – оптимистичный вариант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4C9B" w:rsidRPr="00DC12BC" w:rsidRDefault="00294C9B" w:rsidP="00DC12B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 w:rsidRPr="00DC12BC">
              <w:rPr>
                <w:color w:val="000000"/>
                <w:sz w:val="18"/>
                <w:szCs w:val="18"/>
              </w:rPr>
              <w:t>умеренно – оптимистичный вариант</w:t>
            </w:r>
          </w:p>
        </w:tc>
      </w:tr>
      <w:tr w:rsidR="003309DC" w:rsidRPr="00DC12BC" w:rsidTr="00760BF0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4"/>
                <w:szCs w:val="24"/>
              </w:rPr>
              <w:t>Демографические  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BC" w:rsidRPr="00DC12BC" w:rsidRDefault="00DC12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760BF0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 w:rsidP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ED291B" w:rsidP="00ED291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3309DC" w:rsidRPr="00DC12BC" w:rsidTr="00760BF0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75,40</w:t>
            </w:r>
          </w:p>
        </w:tc>
      </w:tr>
      <w:tr w:rsidR="003309DC" w:rsidRPr="00DC12BC" w:rsidTr="00760BF0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</w:tr>
      <w:tr w:rsidR="003309DC" w:rsidRPr="00DC12BC" w:rsidTr="00760BF0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3309DC" w:rsidRPr="00DC12BC" w:rsidTr="00760BF0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0B255C" w:rsidP="000B255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2,90</w:t>
            </w:r>
          </w:p>
        </w:tc>
      </w:tr>
      <w:tr w:rsidR="003309DC" w:rsidRPr="00DC12BC" w:rsidTr="00760BF0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на 10 000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460697" w:rsidP="0046069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309DC" w:rsidRPr="00DC12BC" w:rsidTr="00723EEE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Производство товаров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723EEE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Выпуск товаров и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723EEE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 Промышленное производство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7B" w:rsidRPr="00DC12BC" w:rsidRDefault="0031427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723EEE">
        <w:trPr>
          <w:trHeight w:val="1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61455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  <w:r w:rsidR="0061455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6145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309D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13213,</w:t>
            </w:r>
            <w:r w:rsidR="003906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309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309D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15331,</w:t>
            </w:r>
            <w:r w:rsidR="003906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FC01A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9062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</w:t>
            </w:r>
            <w:r w:rsidR="0039062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="003906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9062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</w:t>
            </w:r>
            <w:r w:rsidR="0039062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</w:t>
            </w:r>
            <w:r w:rsidR="003906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9062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39062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 w:rsidR="003906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309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="00390622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,</w:t>
            </w:r>
            <w:r w:rsidR="003906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309D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</w:t>
            </w:r>
            <w:r w:rsidR="0039062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39062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</w:t>
            </w:r>
            <w:r w:rsidR="00390622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FC01AB" w:rsidP="00FC01A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FC01AB" w:rsidRDefault="00FC01AB" w:rsidP="0039062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C01AB">
              <w:rPr>
                <w:color w:val="000000"/>
                <w:sz w:val="20"/>
                <w:szCs w:val="20"/>
              </w:rPr>
              <w:t>34364,</w:t>
            </w:r>
            <w:r w:rsidR="003906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FC01AB" w:rsidRDefault="00FC01AB" w:rsidP="0039062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FC01AB">
              <w:rPr>
                <w:color w:val="000000"/>
                <w:sz w:val="20"/>
                <w:szCs w:val="20"/>
              </w:rPr>
              <w:t>44100,</w:t>
            </w:r>
            <w:r w:rsidR="00390622">
              <w:rPr>
                <w:color w:val="000000"/>
                <w:sz w:val="20"/>
                <w:szCs w:val="20"/>
              </w:rPr>
              <w:t>8</w:t>
            </w:r>
          </w:p>
        </w:tc>
      </w:tr>
      <w:tr w:rsidR="003309DC" w:rsidRPr="00DC12BC" w:rsidTr="00723EEE">
        <w:trPr>
          <w:trHeight w:val="34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Темп роста отгрузки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127,74</w:t>
            </w:r>
          </w:p>
        </w:tc>
      </w:tr>
      <w:tr w:rsidR="003309DC" w:rsidRPr="00DC12BC" w:rsidTr="00723EEE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89370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9B" w:rsidRPr="00DC12BC" w:rsidRDefault="00294C9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723EEE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 w:rsidP="008E3B3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 w:rsidP="008E3B3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 w:rsidP="008E3B3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39062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</w:t>
            </w:r>
            <w:r w:rsidR="003906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67,80</w:t>
            </w:r>
          </w:p>
        </w:tc>
      </w:tr>
      <w:tr w:rsidR="003309DC" w:rsidRPr="00DC12BC" w:rsidTr="00723EEE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Темп роста отгрузки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DC12BC">
              <w:rPr>
                <w:color w:val="000000"/>
                <w:sz w:val="20"/>
                <w:szCs w:val="20"/>
              </w:rPr>
              <w:t>предыду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2BC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DC12BC">
              <w:rPr>
                <w:color w:val="000000"/>
                <w:sz w:val="20"/>
                <w:szCs w:val="20"/>
              </w:rPr>
              <w:t xml:space="preserve">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BC150A" w:rsidRPr="00DC12BC" w:rsidTr="00760BF0">
        <w:trPr>
          <w:trHeight w:val="55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DC12BC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</w:tr>
      <w:tr w:rsidR="003309DC" w:rsidRPr="00DC12BC" w:rsidTr="00760BF0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707" w:rsidRPr="00DC12BC" w:rsidRDefault="0089370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760BF0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E045A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E045A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E045A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50A" w:rsidRPr="00DC12BC" w:rsidRDefault="00BC150A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A" w:rsidRPr="00DC12BC" w:rsidRDefault="00BC150A" w:rsidP="002A116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19514</w:t>
            </w:r>
            <w:r w:rsidR="002A116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A" w:rsidRPr="00DC12BC" w:rsidRDefault="002A1167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A" w:rsidRPr="00DC12BC" w:rsidRDefault="002A1167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A1167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A1167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A1167" w:rsidP="002A116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A1167" w:rsidP="00760B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43092,0</w:t>
            </w:r>
          </w:p>
        </w:tc>
      </w:tr>
      <w:tr w:rsidR="003309DC" w:rsidRPr="00DC12BC" w:rsidTr="00760BF0">
        <w:trPr>
          <w:trHeight w:val="68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Темп роста отгрузки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6145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124,27</w:t>
            </w:r>
          </w:p>
        </w:tc>
      </w:tr>
      <w:tr w:rsidR="003309DC" w:rsidRPr="00DC12BC" w:rsidTr="00760BF0">
        <w:trPr>
          <w:trHeight w:val="34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15  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DC12BC">
              <w:rPr>
                <w:color w:val="000000"/>
                <w:sz w:val="20"/>
                <w:szCs w:val="20"/>
              </w:rPr>
              <w:t>отрузки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</w:tr>
      <w:tr w:rsidR="003309DC" w:rsidRPr="00DC12BC" w:rsidTr="00760BF0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760BF0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8E3B3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614555" w:rsidP="00D00D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941,00</w:t>
            </w:r>
          </w:p>
        </w:tc>
      </w:tr>
      <w:tr w:rsidR="003309DC" w:rsidRPr="00DC12BC" w:rsidTr="00760BF0">
        <w:trPr>
          <w:trHeight w:val="46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Темп роста отгрузки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114,53</w:t>
            </w:r>
          </w:p>
        </w:tc>
      </w:tr>
      <w:tr w:rsidR="003309DC" w:rsidRPr="00DC12BC" w:rsidTr="00760BF0">
        <w:trPr>
          <w:trHeight w:val="34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18 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Индекс-дефлятор отгрузки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103,90</w:t>
            </w:r>
          </w:p>
        </w:tc>
      </w:tr>
      <w:tr w:rsidR="003309DC" w:rsidRPr="00DC12BC" w:rsidTr="00760BF0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19 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12B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DC12B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C12BC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00D4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73,20</w:t>
            </w:r>
          </w:p>
        </w:tc>
      </w:tr>
      <w:tr w:rsidR="003309DC" w:rsidRPr="00DC12BC" w:rsidTr="00760BF0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 Сельское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760BF0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0F60C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0F60C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0F60C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0F60C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0F60C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0F60C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0F60C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0F60C5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20743,0</w:t>
            </w:r>
          </w:p>
        </w:tc>
      </w:tr>
      <w:tr w:rsidR="003309DC" w:rsidRPr="00DC12BC" w:rsidTr="00760BF0">
        <w:trPr>
          <w:trHeight w:val="67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100,72</w:t>
            </w:r>
          </w:p>
        </w:tc>
      </w:tr>
      <w:tr w:rsidR="003309DC" w:rsidRPr="00DC12BC" w:rsidTr="00760BF0">
        <w:trPr>
          <w:trHeight w:val="70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F5E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</w:tr>
      <w:tr w:rsidR="00D2760A" w:rsidRPr="00DC12BC" w:rsidTr="00D2760A">
        <w:trPr>
          <w:trHeight w:val="62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0A" w:rsidRPr="00DC12BC" w:rsidRDefault="00D276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D2760A">
        <w:trPr>
          <w:trHeight w:val="31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12B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DC12B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C12B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CB56F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CB56F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CB56F3" w:rsidP="00CB56F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6897,85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6978,34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7104,79</w:t>
            </w:r>
          </w:p>
        </w:tc>
      </w:tr>
      <w:tr w:rsidR="003309DC" w:rsidRPr="00DC12BC" w:rsidTr="00D2760A">
        <w:trPr>
          <w:trHeight w:val="46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101,28</w:t>
            </w:r>
          </w:p>
        </w:tc>
      </w:tr>
      <w:tr w:rsidR="003309DC" w:rsidRPr="00DC12BC" w:rsidTr="00D2760A">
        <w:trPr>
          <w:trHeight w:val="73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Индекс-дефлятор продукции растениеводства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3309DC" w:rsidRPr="00DC12BC" w:rsidTr="00D2760A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12B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DC12B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C12B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13638,2</w:t>
            </w:r>
          </w:p>
        </w:tc>
      </w:tr>
      <w:tr w:rsidR="003309DC" w:rsidRPr="00DC12BC" w:rsidTr="00D2760A">
        <w:trPr>
          <w:trHeight w:val="6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100,44</w:t>
            </w:r>
          </w:p>
        </w:tc>
      </w:tr>
      <w:tr w:rsidR="003309DC" w:rsidRPr="00DC12BC" w:rsidTr="00D2760A">
        <w:trPr>
          <w:trHeight w:val="68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29 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Индекс-дефлятор продукции животноводства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44BA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3309DC" w:rsidRPr="00DC12BC" w:rsidTr="00D2760A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 Транспорт и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278B" w:rsidRPr="00DC12BC" w:rsidTr="00D2760A">
        <w:trPr>
          <w:trHeight w:val="121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DC12BC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DC12B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8B" w:rsidRPr="00DC12BC" w:rsidRDefault="008F278B" w:rsidP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618,10</w:t>
            </w:r>
          </w:p>
        </w:tc>
      </w:tr>
      <w:tr w:rsidR="003309DC" w:rsidRPr="00DC12BC" w:rsidTr="00D2760A">
        <w:trPr>
          <w:trHeight w:val="102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309DC" w:rsidRPr="00DC12BC" w:rsidTr="00D2760A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D2760A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кв. м. в общей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3309DC" w:rsidRPr="00DC12BC" w:rsidTr="00D2760A">
        <w:trPr>
          <w:trHeight w:val="47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045AC" w:rsidRPr="00DC12BC" w:rsidTr="00E045AC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AC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E045AC">
        <w:trPr>
          <w:trHeight w:val="115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 потребительских цен 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DC12BC">
              <w:rPr>
                <w:color w:val="000000"/>
                <w:sz w:val="20"/>
                <w:szCs w:val="20"/>
              </w:rPr>
              <w:t>соответстветствующему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 w:rsidP="0074337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="0074337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 w:rsidP="0074337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</w:t>
            </w:r>
            <w:r w:rsidR="0074337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103,70</w:t>
            </w:r>
          </w:p>
        </w:tc>
      </w:tr>
      <w:tr w:rsidR="003309DC" w:rsidRPr="00DC12BC" w:rsidTr="00E045AC">
        <w:trPr>
          <w:trHeight w:val="71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в ценах </w:t>
            </w:r>
            <w:proofErr w:type="spellStart"/>
            <w:r w:rsidRPr="00DC12BC">
              <w:rPr>
                <w:color w:val="000000"/>
                <w:sz w:val="20"/>
                <w:szCs w:val="20"/>
              </w:rPr>
              <w:t>соотщих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 xml:space="preserve"> лет;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3254,00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3682,23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3881,96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4165,34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4212,63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4507,73</w:t>
            </w:r>
          </w:p>
        </w:tc>
      </w:tr>
      <w:tr w:rsidR="003309DC" w:rsidRPr="00DC12BC" w:rsidTr="00E045AC">
        <w:trPr>
          <w:trHeight w:val="51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104,56</w:t>
            </w:r>
          </w:p>
        </w:tc>
      </w:tr>
      <w:tr w:rsidR="003309DC" w:rsidRPr="00DC12BC" w:rsidTr="00E045AC">
        <w:trPr>
          <w:trHeight w:val="607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E045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103,50</w:t>
            </w:r>
          </w:p>
        </w:tc>
      </w:tr>
      <w:tr w:rsidR="003309DC" w:rsidRPr="00DC12BC" w:rsidTr="00E045AC">
        <w:trPr>
          <w:trHeight w:val="40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157,59</w:t>
            </w:r>
          </w:p>
        </w:tc>
      </w:tr>
      <w:tr w:rsidR="003309DC" w:rsidRPr="00DC12BC" w:rsidTr="00E045AC">
        <w:trPr>
          <w:trHeight w:val="9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108,96</w:t>
            </w:r>
          </w:p>
        </w:tc>
      </w:tr>
      <w:tr w:rsidR="003309DC" w:rsidRPr="00DC12BC" w:rsidTr="00E045AC">
        <w:trPr>
          <w:trHeight w:val="3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1617,43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1740,36</w:t>
            </w:r>
          </w:p>
        </w:tc>
      </w:tr>
      <w:tr w:rsidR="003309DC" w:rsidRPr="00DC12BC" w:rsidTr="00E045AC">
        <w:trPr>
          <w:trHeight w:val="105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104,06</w:t>
            </w:r>
          </w:p>
        </w:tc>
      </w:tr>
      <w:tr w:rsidR="003309DC" w:rsidRPr="00DC12BC" w:rsidTr="00E045AC">
        <w:trPr>
          <w:trHeight w:val="62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Индекс-дефлятор объема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</w:tr>
      <w:tr w:rsidR="003309DC" w:rsidRPr="00DC12BC" w:rsidTr="00E045AC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E045AC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807,06</w:t>
            </w:r>
          </w:p>
        </w:tc>
      </w:tr>
      <w:tr w:rsidR="003309DC" w:rsidRPr="00DC12BC" w:rsidTr="00E045AC">
        <w:trPr>
          <w:trHeight w:val="92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106,29</w:t>
            </w:r>
          </w:p>
        </w:tc>
      </w:tr>
      <w:tr w:rsidR="003309DC" w:rsidRPr="00DC12BC" w:rsidTr="00E045AC">
        <w:trPr>
          <w:trHeight w:val="1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3309DC" w:rsidRPr="00DC12BC" w:rsidTr="00E045AC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 Труд и занятость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E045AC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28,43</w:t>
            </w:r>
          </w:p>
        </w:tc>
      </w:tr>
      <w:tr w:rsidR="003309DC" w:rsidRPr="00DC12BC" w:rsidTr="00E045AC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DC12BC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DC12BC">
              <w:rPr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A7279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25,30</w:t>
            </w:r>
          </w:p>
        </w:tc>
      </w:tr>
      <w:tr w:rsidR="003309DC" w:rsidRPr="00DC12BC" w:rsidTr="00E045AC">
        <w:trPr>
          <w:trHeight w:val="47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B851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3309DC" w:rsidRPr="00DC12BC" w:rsidTr="00E045AC">
        <w:trPr>
          <w:trHeight w:val="11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Уровень зарегистрированной безработицы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 w:rsidP="00B851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3309DC" w:rsidRPr="00DC12BC" w:rsidTr="00E045AC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DC12BC">
              <w:rPr>
                <w:color w:val="000000"/>
                <w:sz w:val="20"/>
                <w:szCs w:val="20"/>
              </w:rPr>
              <w:t>безработных</w:t>
            </w:r>
            <w:proofErr w:type="gramEnd"/>
            <w:r w:rsidRPr="00DC12BC">
              <w:rPr>
                <w:color w:val="000000"/>
                <w:sz w:val="20"/>
                <w:szCs w:val="20"/>
              </w:rPr>
              <w:t xml:space="preserve"> рассчитанная по методологии  МОТ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309DC" w:rsidRPr="00DC12BC" w:rsidTr="00E045AC">
        <w:trPr>
          <w:trHeight w:val="92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Численность безработных, зарегистрированных в государственных учреждениях службы занятости населения (в </w:t>
            </w:r>
            <w:proofErr w:type="spellStart"/>
            <w:r w:rsidRPr="00DC12BC">
              <w:rPr>
                <w:color w:val="000000"/>
                <w:sz w:val="20"/>
                <w:szCs w:val="20"/>
              </w:rPr>
              <w:t>среднеи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 xml:space="preserve"> за период)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309DC" w:rsidRPr="00DC12BC" w:rsidTr="00E045AC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3309DC" w:rsidRPr="00DC12BC" w:rsidTr="00E045AC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851B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30,07</w:t>
            </w:r>
          </w:p>
        </w:tc>
      </w:tr>
      <w:tr w:rsidR="003309DC" w:rsidRPr="00DC12BC" w:rsidTr="00E045AC">
        <w:trPr>
          <w:trHeight w:val="3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12BC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DC12B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C12B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C12B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2093,43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2284,14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2464,55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2623,59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3013,89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3037,03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3280,02</w:t>
            </w:r>
          </w:p>
        </w:tc>
      </w:tr>
      <w:tr w:rsidR="00B851BC" w:rsidRPr="00DC12BC" w:rsidTr="00B851BC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B851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B851B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C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8496</w:t>
            </w:r>
          </w:p>
        </w:tc>
      </w:tr>
      <w:tr w:rsidR="003309DC" w:rsidRPr="00DC12BC" w:rsidTr="00F162AE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 Развитие социальной сферы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F162AE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 w:rsidP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</w:t>
            </w:r>
          </w:p>
        </w:tc>
      </w:tr>
      <w:tr w:rsidR="003309DC" w:rsidRPr="00DC12BC" w:rsidTr="00F162AE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Обеспеченность: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09DC" w:rsidRPr="00DC12BC" w:rsidTr="00F162AE">
        <w:trPr>
          <w:trHeight w:val="47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 w:rsidP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 w:rsidP="005D4D4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4D464B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3309DC" w:rsidRPr="00DC12BC" w:rsidTr="00F162AE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учреждений на 100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28,33</w:t>
            </w:r>
          </w:p>
        </w:tc>
      </w:tr>
      <w:tr w:rsidR="003309DC" w:rsidRPr="00DC12BC" w:rsidTr="00F162AE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учреждений на 100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F162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23,33</w:t>
            </w:r>
          </w:p>
        </w:tc>
      </w:tr>
      <w:tr w:rsidR="003309DC" w:rsidRPr="00DC12BC" w:rsidTr="00F162AE">
        <w:trPr>
          <w:trHeight w:val="52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612,88</w:t>
            </w:r>
          </w:p>
        </w:tc>
      </w:tr>
      <w:tr w:rsidR="003309DC" w:rsidRPr="00DC12BC" w:rsidTr="00F162AE">
        <w:trPr>
          <w:trHeight w:val="7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на конец года; посещений в смену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 w:rsidP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139,67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139,43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139,55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138,86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138,93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1 299,22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138,74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138,38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137,87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137,74</w:t>
            </w:r>
          </w:p>
        </w:tc>
      </w:tr>
      <w:tr w:rsidR="003309DC" w:rsidRPr="00DC12BC" w:rsidTr="00F162AE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 w:rsidP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273E4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3309DC" w:rsidRPr="00DC12BC" w:rsidTr="00F162AE">
        <w:trPr>
          <w:trHeight w:val="62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D56CF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56CFE">
              <w:rPr>
                <w:color w:val="000000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 w:rsidP="00505D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56CFE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505D2D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3309DC" w:rsidRPr="00DC12BC" w:rsidTr="00F162AE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Окружающая среда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325C0" w:rsidRPr="00DC12BC" w:rsidTr="00505D2D">
        <w:trPr>
          <w:trHeight w:val="74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DC12BC" w:rsidRDefault="000325C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DC12BC" w:rsidRDefault="000325C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 xml:space="preserve">Текущие затраты на охрану окружающей среды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DC12BC" w:rsidRDefault="000325C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DC12BC" w:rsidRDefault="000325C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DC12BC" w:rsidRDefault="000325C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DC12BC" w:rsidRDefault="000325C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DC12BC" w:rsidRDefault="000325C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DC12BC" w:rsidRDefault="000325C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05D2D">
            <w:pPr>
              <w:tabs>
                <w:tab w:val="left" w:pos="11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05D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33E9E">
            <w:pPr>
              <w:tabs>
                <w:tab w:val="left" w:pos="11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33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33E9E">
            <w:pPr>
              <w:tabs>
                <w:tab w:val="left" w:pos="11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33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33E9E">
            <w:pPr>
              <w:tabs>
                <w:tab w:val="left" w:pos="11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33E9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C0" w:rsidRPr="00505D2D" w:rsidRDefault="000325C0" w:rsidP="00533E9E">
            <w:pPr>
              <w:tabs>
                <w:tab w:val="left" w:pos="11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44,79</w:t>
            </w:r>
          </w:p>
        </w:tc>
      </w:tr>
      <w:tr w:rsidR="003309DC" w:rsidRPr="00DC12BC" w:rsidTr="00F162AE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Сброс загрязненных сточных вод в поверхностные водные объекты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куб.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3309DC" w:rsidRPr="00DC12BC" w:rsidTr="00F162AE">
        <w:trPr>
          <w:trHeight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0,31</w:t>
            </w:r>
          </w:p>
        </w:tc>
      </w:tr>
      <w:tr w:rsidR="003309DC" w:rsidRPr="00DC12BC" w:rsidTr="00F162AE">
        <w:trPr>
          <w:trHeight w:val="18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Использование свежей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куб.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2,69</w:t>
            </w:r>
          </w:p>
        </w:tc>
      </w:tr>
      <w:tr w:rsidR="003309DC" w:rsidRPr="00DC12BC" w:rsidTr="00F162AE">
        <w:trPr>
          <w:trHeight w:val="55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Объем оборотной и последовательно используемой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млн. куб.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12BC">
              <w:rPr>
                <w:color w:val="000000"/>
                <w:sz w:val="20"/>
                <w:szCs w:val="20"/>
              </w:rPr>
              <w:t>2,01</w:t>
            </w:r>
          </w:p>
        </w:tc>
      </w:tr>
      <w:tr w:rsidR="003309DC" w:rsidRPr="00DC12BC" w:rsidTr="00F162AE">
        <w:trPr>
          <w:trHeight w:val="18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C150A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08293C" w:rsidRDefault="000829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08293C" w:rsidRPr="00DC12BC" w:rsidRDefault="000829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150A" w:rsidRPr="00DC12BC" w:rsidRDefault="00BC150A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C150A" w:rsidRPr="00DC12BC" w:rsidTr="00760BF0">
        <w:trPr>
          <w:trHeight w:val="1958"/>
        </w:trPr>
        <w:tc>
          <w:tcPr>
            <w:tcW w:w="15339" w:type="dxa"/>
            <w:gridSpan w:val="18"/>
            <w:tcBorders>
              <w:top w:val="nil"/>
              <w:left w:val="nil"/>
              <w:right w:val="nil"/>
            </w:tcBorders>
          </w:tcPr>
          <w:p w:rsidR="00BC150A" w:rsidRPr="00DC12BC" w:rsidRDefault="00BC150A" w:rsidP="0008293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C12BC">
              <w:rPr>
                <w:color w:val="000000"/>
                <w:sz w:val="24"/>
                <w:szCs w:val="24"/>
              </w:rPr>
              <w:t>Управляющий делами администрации</w:t>
            </w:r>
          </w:p>
          <w:p w:rsidR="00BC150A" w:rsidRPr="00DC12BC" w:rsidRDefault="00BC150A" w:rsidP="0008293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C12BC">
              <w:rPr>
                <w:color w:val="000000"/>
                <w:sz w:val="24"/>
                <w:szCs w:val="24"/>
              </w:rPr>
              <w:t>Благодарненского муниципального района</w:t>
            </w:r>
          </w:p>
          <w:p w:rsidR="00BC150A" w:rsidRPr="00DC12BC" w:rsidRDefault="00BC150A" w:rsidP="0008293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C12BC">
              <w:rPr>
                <w:color w:val="000000"/>
                <w:sz w:val="24"/>
                <w:szCs w:val="24"/>
              </w:rPr>
              <w:t xml:space="preserve">Ставропольского края                                                                </w:t>
            </w:r>
            <w:r w:rsidR="0008293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0325C0">
              <w:rPr>
                <w:color w:val="000000"/>
                <w:sz w:val="24"/>
                <w:szCs w:val="24"/>
              </w:rPr>
              <w:t>И.Н. Шаруденко</w:t>
            </w:r>
          </w:p>
        </w:tc>
      </w:tr>
    </w:tbl>
    <w:p w:rsidR="00DC12BC" w:rsidRDefault="00DC12BC" w:rsidP="00533E9E">
      <w:pPr>
        <w:spacing w:line="240" w:lineRule="exact"/>
        <w:ind w:firstLine="0"/>
        <w:sectPr w:rsidR="00DC12BC" w:rsidSect="00DC12BC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81"/>
        </w:sectPr>
      </w:pPr>
    </w:p>
    <w:p w:rsidR="001815B7" w:rsidRDefault="001815B7" w:rsidP="001815B7">
      <w:pPr>
        <w:ind w:firstLine="0"/>
        <w:sectPr w:rsidR="001815B7" w:rsidSect="001815B7">
          <w:headerReference w:type="default" r:id="rId9"/>
          <w:headerReference w:type="first" r:id="rId10"/>
          <w:pgSz w:w="11906" w:h="16838" w:code="9"/>
          <w:pgMar w:top="1134" w:right="567" w:bottom="1134" w:left="1985" w:header="340" w:footer="0" w:gutter="0"/>
          <w:cols w:space="708"/>
          <w:titlePg/>
          <w:docGrid w:linePitch="381"/>
        </w:sectPr>
      </w:pPr>
    </w:p>
    <w:p w:rsidR="001815B7" w:rsidRDefault="001815B7" w:rsidP="001815B7">
      <w:pPr>
        <w:ind w:firstLine="0"/>
      </w:pPr>
    </w:p>
    <w:p w:rsidR="001815B7" w:rsidRDefault="001815B7"/>
    <w:p w:rsidR="00973689" w:rsidRDefault="00973689"/>
    <w:p w:rsidR="00973689" w:rsidRDefault="00973689"/>
    <w:p w:rsidR="0049203B" w:rsidRDefault="0049203B"/>
    <w:p w:rsidR="0049203B" w:rsidRDefault="0049203B"/>
    <w:p w:rsidR="0049203B" w:rsidRDefault="0049203B"/>
    <w:p w:rsidR="00EB13BB" w:rsidRPr="00D739D7" w:rsidRDefault="00EB13BB">
      <w:pPr>
        <w:rPr>
          <w:sz w:val="24"/>
          <w:szCs w:val="24"/>
        </w:rPr>
      </w:pPr>
    </w:p>
    <w:sectPr w:rsidR="00EB13BB" w:rsidRPr="00D739D7" w:rsidSect="002B0704">
      <w:pgSz w:w="16838" w:h="11906" w:orient="landscape" w:code="9"/>
      <w:pgMar w:top="1134" w:right="567" w:bottom="1134" w:left="1134" w:header="34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B7" w:rsidRDefault="00FD60B7" w:rsidP="002B0704">
      <w:r>
        <w:separator/>
      </w:r>
    </w:p>
  </w:endnote>
  <w:endnote w:type="continuationSeparator" w:id="0">
    <w:p w:rsidR="00FD60B7" w:rsidRDefault="00FD60B7" w:rsidP="002B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B7" w:rsidRDefault="00FD60B7" w:rsidP="002B0704">
      <w:r>
        <w:separator/>
      </w:r>
    </w:p>
  </w:footnote>
  <w:footnote w:type="continuationSeparator" w:id="0">
    <w:p w:rsidR="00FD60B7" w:rsidRDefault="00FD60B7" w:rsidP="002B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9E" w:rsidRDefault="00533E9E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9E" w:rsidRDefault="00533E9E">
    <w:pPr>
      <w:pStyle w:val="a4"/>
      <w:jc w:val="right"/>
    </w:pPr>
  </w:p>
  <w:p w:rsidR="00533E9E" w:rsidRDefault="00533E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9E" w:rsidRDefault="00533E9E">
    <w:pPr>
      <w:pStyle w:val="a4"/>
      <w:jc w:val="right"/>
    </w:pPr>
  </w:p>
  <w:p w:rsidR="00533E9E" w:rsidRDefault="00533E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BB"/>
    <w:rsid w:val="000325C0"/>
    <w:rsid w:val="00035C24"/>
    <w:rsid w:val="00041BFE"/>
    <w:rsid w:val="0008293C"/>
    <w:rsid w:val="000961F7"/>
    <w:rsid w:val="000B255C"/>
    <w:rsid w:val="000F34CC"/>
    <w:rsid w:val="000F60C5"/>
    <w:rsid w:val="00103D37"/>
    <w:rsid w:val="00111DF8"/>
    <w:rsid w:val="0017249F"/>
    <w:rsid w:val="00172E6F"/>
    <w:rsid w:val="001815B7"/>
    <w:rsid w:val="00184C87"/>
    <w:rsid w:val="001941DD"/>
    <w:rsid w:val="00237837"/>
    <w:rsid w:val="00273E4C"/>
    <w:rsid w:val="00294C9B"/>
    <w:rsid w:val="002A1167"/>
    <w:rsid w:val="002B0704"/>
    <w:rsid w:val="002C4173"/>
    <w:rsid w:val="002C635F"/>
    <w:rsid w:val="002D4CD0"/>
    <w:rsid w:val="002E0BC1"/>
    <w:rsid w:val="002E4401"/>
    <w:rsid w:val="00302803"/>
    <w:rsid w:val="00311EEB"/>
    <w:rsid w:val="0031427B"/>
    <w:rsid w:val="003309DC"/>
    <w:rsid w:val="003659D8"/>
    <w:rsid w:val="00366B96"/>
    <w:rsid w:val="00390622"/>
    <w:rsid w:val="003A001D"/>
    <w:rsid w:val="003F650E"/>
    <w:rsid w:val="00451EA4"/>
    <w:rsid w:val="00460697"/>
    <w:rsid w:val="0049203B"/>
    <w:rsid w:val="004948EF"/>
    <w:rsid w:val="004B0D87"/>
    <w:rsid w:val="004D21A5"/>
    <w:rsid w:val="004D464B"/>
    <w:rsid w:val="0050393D"/>
    <w:rsid w:val="00505B47"/>
    <w:rsid w:val="00505D2D"/>
    <w:rsid w:val="00522F0B"/>
    <w:rsid w:val="00533E9E"/>
    <w:rsid w:val="005704B2"/>
    <w:rsid w:val="005726FC"/>
    <w:rsid w:val="005D4D49"/>
    <w:rsid w:val="006071CD"/>
    <w:rsid w:val="00614555"/>
    <w:rsid w:val="006341F8"/>
    <w:rsid w:val="0064193D"/>
    <w:rsid w:val="00671497"/>
    <w:rsid w:val="00723EEE"/>
    <w:rsid w:val="007306B3"/>
    <w:rsid w:val="00743373"/>
    <w:rsid w:val="00760BF0"/>
    <w:rsid w:val="00775C8B"/>
    <w:rsid w:val="007B0B01"/>
    <w:rsid w:val="007E0533"/>
    <w:rsid w:val="007E62DB"/>
    <w:rsid w:val="007F20DE"/>
    <w:rsid w:val="00807500"/>
    <w:rsid w:val="00893707"/>
    <w:rsid w:val="008E3B3E"/>
    <w:rsid w:val="008F22FE"/>
    <w:rsid w:val="008F278B"/>
    <w:rsid w:val="00900F90"/>
    <w:rsid w:val="0090661E"/>
    <w:rsid w:val="009130F0"/>
    <w:rsid w:val="00961E51"/>
    <w:rsid w:val="00973689"/>
    <w:rsid w:val="009B1022"/>
    <w:rsid w:val="009E2971"/>
    <w:rsid w:val="009E6227"/>
    <w:rsid w:val="00A7279C"/>
    <w:rsid w:val="00A85EB7"/>
    <w:rsid w:val="00AA3E1F"/>
    <w:rsid w:val="00AF5E60"/>
    <w:rsid w:val="00B120CE"/>
    <w:rsid w:val="00B33CB0"/>
    <w:rsid w:val="00B4467F"/>
    <w:rsid w:val="00B81B34"/>
    <w:rsid w:val="00B851BC"/>
    <w:rsid w:val="00BC150A"/>
    <w:rsid w:val="00BD133B"/>
    <w:rsid w:val="00C20E6D"/>
    <w:rsid w:val="00CB56F3"/>
    <w:rsid w:val="00CF6898"/>
    <w:rsid w:val="00D00D42"/>
    <w:rsid w:val="00D23D41"/>
    <w:rsid w:val="00D2760A"/>
    <w:rsid w:val="00D56CFE"/>
    <w:rsid w:val="00D739D7"/>
    <w:rsid w:val="00DC12BC"/>
    <w:rsid w:val="00DC4B5A"/>
    <w:rsid w:val="00DD06B3"/>
    <w:rsid w:val="00E03A36"/>
    <w:rsid w:val="00E045AC"/>
    <w:rsid w:val="00EA3272"/>
    <w:rsid w:val="00EB13BB"/>
    <w:rsid w:val="00ED291B"/>
    <w:rsid w:val="00F0440E"/>
    <w:rsid w:val="00F162AE"/>
    <w:rsid w:val="00F44BA9"/>
    <w:rsid w:val="00F960A5"/>
    <w:rsid w:val="00FB78DB"/>
    <w:rsid w:val="00FC01AB"/>
    <w:rsid w:val="00FC2B5B"/>
    <w:rsid w:val="00FD60B7"/>
    <w:rsid w:val="00FF29B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5B7"/>
    <w:pPr>
      <w:keepNext/>
      <w:ind w:firstLine="0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704"/>
  </w:style>
  <w:style w:type="paragraph" w:styleId="a6">
    <w:name w:val="footer"/>
    <w:basedOn w:val="a"/>
    <w:link w:val="a7"/>
    <w:uiPriority w:val="99"/>
    <w:unhideWhenUsed/>
    <w:rsid w:val="002B0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704"/>
  </w:style>
  <w:style w:type="paragraph" w:styleId="a8">
    <w:name w:val="Balloon Text"/>
    <w:basedOn w:val="a"/>
    <w:link w:val="a9"/>
    <w:uiPriority w:val="99"/>
    <w:semiHidden/>
    <w:unhideWhenUsed/>
    <w:rsid w:val="00EA3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15B7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815B7"/>
    <w:pPr>
      <w:spacing w:after="120"/>
      <w:ind w:left="283" w:firstLine="0"/>
      <w:jc w:val="left"/>
    </w:pPr>
    <w:rPr>
      <w:rFonts w:eastAsia="Calibri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815B7"/>
    <w:rPr>
      <w:rFonts w:eastAsia="Calibri"/>
      <w:szCs w:val="20"/>
    </w:rPr>
  </w:style>
  <w:style w:type="paragraph" w:customStyle="1" w:styleId="ConsPlusTitle">
    <w:name w:val="ConsPlusTitle"/>
    <w:uiPriority w:val="99"/>
    <w:rsid w:val="00FF53D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paragraph" w:styleId="ac">
    <w:name w:val="Title"/>
    <w:basedOn w:val="a"/>
    <w:link w:val="ad"/>
    <w:qFormat/>
    <w:rsid w:val="005704B2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5704B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5B7"/>
    <w:pPr>
      <w:keepNext/>
      <w:ind w:firstLine="0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704"/>
  </w:style>
  <w:style w:type="paragraph" w:styleId="a6">
    <w:name w:val="footer"/>
    <w:basedOn w:val="a"/>
    <w:link w:val="a7"/>
    <w:uiPriority w:val="99"/>
    <w:unhideWhenUsed/>
    <w:rsid w:val="002B0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704"/>
  </w:style>
  <w:style w:type="paragraph" w:styleId="a8">
    <w:name w:val="Balloon Text"/>
    <w:basedOn w:val="a"/>
    <w:link w:val="a9"/>
    <w:uiPriority w:val="99"/>
    <w:semiHidden/>
    <w:unhideWhenUsed/>
    <w:rsid w:val="00EA3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15B7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815B7"/>
    <w:pPr>
      <w:spacing w:after="120"/>
      <w:ind w:left="283" w:firstLine="0"/>
      <w:jc w:val="left"/>
    </w:pPr>
    <w:rPr>
      <w:rFonts w:eastAsia="Calibri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815B7"/>
    <w:rPr>
      <w:rFonts w:eastAsia="Calibri"/>
      <w:szCs w:val="20"/>
    </w:rPr>
  </w:style>
  <w:style w:type="paragraph" w:customStyle="1" w:styleId="ConsPlusTitle">
    <w:name w:val="ConsPlusTitle"/>
    <w:uiPriority w:val="99"/>
    <w:rsid w:val="00FF53D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paragraph" w:styleId="ac">
    <w:name w:val="Title"/>
    <w:basedOn w:val="a"/>
    <w:link w:val="ad"/>
    <w:qFormat/>
    <w:rsid w:val="005704B2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5704B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B230-140A-48DA-A711-44517495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9</cp:revision>
  <cp:lastPrinted>2016-10-20T13:48:00Z</cp:lastPrinted>
  <dcterms:created xsi:type="dcterms:W3CDTF">2016-10-12T09:58:00Z</dcterms:created>
  <dcterms:modified xsi:type="dcterms:W3CDTF">2016-10-20T13:49:00Z</dcterms:modified>
</cp:coreProperties>
</file>